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F" w:rsidRDefault="00DA179F" w:rsidP="00DA179F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  <w:bookmarkStart w:id="0" w:name="_GoBack"/>
      <w:bookmarkEnd w:id="0"/>
      <w:r w:rsidRPr="00EA4D9E"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>REGULAMIN REKRUTACJI i UCZESTNICTWA  UCZNIÓW</w:t>
      </w:r>
    </w:p>
    <w:p w:rsidR="00DA179F" w:rsidRDefault="00DA179F" w:rsidP="00DA179F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>w projekcie</w:t>
      </w:r>
    </w:p>
    <w:p w:rsidR="00DA179F" w:rsidRPr="00C23029" w:rsidRDefault="00D02BD6" w:rsidP="00DA179F">
      <w:pPr>
        <w:suppressAutoHyphens/>
        <w:spacing w:after="0"/>
        <w:jc w:val="center"/>
        <w:rPr>
          <w:rFonts w:eastAsia="Times New Roman" w:cs="Calibri"/>
          <w:b/>
          <w:bCs/>
          <w:color w:val="000000"/>
          <w:sz w:val="24"/>
          <w:szCs w:val="24"/>
          <w:lang w:eastAsia="ar-SA"/>
        </w:rPr>
      </w:pPr>
      <w:r>
        <w:rPr>
          <w:b/>
          <w:sz w:val="24"/>
          <w:szCs w:val="24"/>
        </w:rPr>
        <w:t>„Kompetencje plus w  ZS 1 w Wieluniu</w:t>
      </w:r>
      <w:r w:rsidR="00DA179F" w:rsidRPr="00C23029">
        <w:rPr>
          <w:b/>
          <w:sz w:val="24"/>
          <w:szCs w:val="24"/>
        </w:rPr>
        <w:t>”</w:t>
      </w:r>
      <w:r w:rsidR="00DA179F" w:rsidRPr="00C23029">
        <w:rPr>
          <w:rFonts w:eastAsia="Times New Roman" w:cs="Calibri"/>
          <w:b/>
          <w:bCs/>
          <w:color w:val="000000"/>
          <w:sz w:val="24"/>
          <w:szCs w:val="24"/>
          <w:lang w:eastAsia="ar-SA"/>
        </w:rPr>
        <w:t xml:space="preserve"> </w:t>
      </w:r>
    </w:p>
    <w:p w:rsidR="00DA179F" w:rsidRPr="00C23029" w:rsidRDefault="00DA179F" w:rsidP="00DA179F">
      <w:pPr>
        <w:suppressAutoHyphens/>
        <w:spacing w:after="0"/>
        <w:jc w:val="center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DA179F" w:rsidRPr="00EA4D9E" w:rsidRDefault="00DA179F" w:rsidP="00DA179F">
      <w:pPr>
        <w:suppressAutoHyphens/>
        <w:spacing w:after="0"/>
        <w:jc w:val="center"/>
        <w:rPr>
          <w:rFonts w:eastAsia="Times New Roman" w:cs="Calibri"/>
          <w:sz w:val="24"/>
          <w:szCs w:val="24"/>
          <w:lang w:eastAsia="ar-SA"/>
        </w:rPr>
      </w:pPr>
      <w:r w:rsidRPr="00EA4D9E">
        <w:rPr>
          <w:rFonts w:eastAsia="Times New Roman" w:cs="Calibri"/>
          <w:b/>
          <w:sz w:val="24"/>
          <w:szCs w:val="24"/>
          <w:lang w:eastAsia="ar-SA"/>
        </w:rPr>
        <w:t>w ramach</w:t>
      </w:r>
      <w:r w:rsidRPr="00EA4D9E">
        <w:rPr>
          <w:rFonts w:eastAsia="Times New Roman" w:cs="Calibri"/>
          <w:sz w:val="24"/>
          <w:szCs w:val="24"/>
          <w:lang w:eastAsia="ar-SA"/>
        </w:rPr>
        <w:t xml:space="preserve"> </w:t>
      </w:r>
      <w:r w:rsidRPr="00EA4D9E">
        <w:rPr>
          <w:rFonts w:eastAsia="Times New Roman" w:cs="Arial"/>
          <w:b/>
          <w:bCs/>
          <w:sz w:val="24"/>
          <w:szCs w:val="24"/>
          <w:lang w:eastAsia="pl-PL"/>
        </w:rPr>
        <w:t>Europejskiego Funduszu Społecznego w ramach Regionalnego Programu Operacyjnego Województwa Łódzkiego na lata 2014-2020</w:t>
      </w:r>
    </w:p>
    <w:p w:rsidR="00DA179F" w:rsidRPr="00EA4D9E" w:rsidRDefault="00DA179F" w:rsidP="00DA179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A4D9E">
        <w:rPr>
          <w:rFonts w:eastAsia="Times New Roman" w:cs="Arial"/>
          <w:b/>
          <w:bCs/>
          <w:sz w:val="24"/>
          <w:szCs w:val="24"/>
          <w:lang w:eastAsia="pl-PL"/>
        </w:rPr>
        <w:t>Os priorytetowa: XI Edukacja Kwalifikacje Umiejętności</w:t>
      </w:r>
    </w:p>
    <w:p w:rsidR="00DA179F" w:rsidRPr="00EA4D9E" w:rsidRDefault="00DA179F" w:rsidP="00DA179F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EA4D9E">
        <w:rPr>
          <w:rFonts w:eastAsia="Times New Roman" w:cs="Arial"/>
          <w:b/>
          <w:bCs/>
          <w:sz w:val="24"/>
          <w:szCs w:val="24"/>
          <w:lang w:eastAsia="pl-PL"/>
        </w:rPr>
        <w:t>Działanie: XI.3 Kształcenie zawodowe</w:t>
      </w:r>
    </w:p>
    <w:p w:rsidR="00DA179F" w:rsidRPr="00933BC5" w:rsidRDefault="00D02BD6" w:rsidP="00933BC5">
      <w:pPr>
        <w:tabs>
          <w:tab w:val="left" w:pos="5387"/>
        </w:tabs>
        <w:jc w:val="center"/>
        <w:rPr>
          <w:rFonts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  <w:lang w:eastAsia="pl-PL"/>
        </w:rPr>
        <w:t>Numer projektu</w:t>
      </w:r>
      <w:r w:rsidR="00DA179F" w:rsidRPr="00EA4D9E">
        <w:rPr>
          <w:rFonts w:cs="Arial"/>
          <w:b/>
          <w:sz w:val="24"/>
          <w:szCs w:val="24"/>
          <w:lang w:eastAsia="pl-PL"/>
        </w:rPr>
        <w:t>:</w:t>
      </w:r>
      <w:r>
        <w:rPr>
          <w:rFonts w:cs="Arial"/>
          <w:b/>
          <w:sz w:val="24"/>
          <w:szCs w:val="24"/>
          <w:lang w:eastAsia="pl-PL"/>
        </w:rPr>
        <w:t xml:space="preserve"> RPLD. 11.03.01 -10-0022/19</w:t>
      </w:r>
    </w:p>
    <w:p w:rsidR="00DA179F" w:rsidRPr="00EA4D9E" w:rsidRDefault="00DA179F" w:rsidP="00DA1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D9E">
        <w:rPr>
          <w:b/>
          <w:sz w:val="24"/>
          <w:szCs w:val="24"/>
        </w:rPr>
        <w:t>Wstęp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/>
        <w:ind w:right="-24"/>
        <w:jc w:val="both"/>
        <w:rPr>
          <w:rFonts w:cs="Calibri"/>
          <w:sz w:val="24"/>
          <w:szCs w:val="24"/>
        </w:rPr>
      </w:pPr>
      <w:r w:rsidRPr="00EA4D9E">
        <w:rPr>
          <w:sz w:val="24"/>
          <w:szCs w:val="24"/>
        </w:rPr>
        <w:t>Regulamin określa warunki rekrutacji i u</w:t>
      </w:r>
      <w:r>
        <w:rPr>
          <w:sz w:val="24"/>
          <w:szCs w:val="24"/>
        </w:rPr>
        <w:t xml:space="preserve">czestnictwa uczniów w </w:t>
      </w:r>
      <w:r w:rsidR="00D02BD6">
        <w:rPr>
          <w:sz w:val="24"/>
          <w:szCs w:val="24"/>
        </w:rPr>
        <w:t>projekcie ”Kompetencje plus</w:t>
      </w:r>
      <w:r>
        <w:rPr>
          <w:sz w:val="24"/>
          <w:szCs w:val="24"/>
        </w:rPr>
        <w:t xml:space="preserve"> ZS</w:t>
      </w:r>
      <w:r w:rsidR="00D02BD6">
        <w:rPr>
          <w:sz w:val="24"/>
          <w:szCs w:val="24"/>
        </w:rPr>
        <w:t xml:space="preserve"> </w:t>
      </w:r>
      <w:r>
        <w:rPr>
          <w:sz w:val="24"/>
          <w:szCs w:val="24"/>
        </w:rPr>
        <w:t>1 w Wieluniu”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EA4D9E">
        <w:rPr>
          <w:sz w:val="24"/>
          <w:szCs w:val="24"/>
        </w:rPr>
        <w:t xml:space="preserve">Projekt finansowany jest ze środków Europejskiego Funduszu Społecznego w ramach </w:t>
      </w:r>
      <w:r w:rsidRPr="00EA4D9E">
        <w:rPr>
          <w:bCs/>
          <w:sz w:val="24"/>
          <w:szCs w:val="24"/>
          <w:lang w:eastAsia="pl-PL"/>
        </w:rPr>
        <w:t xml:space="preserve">Regionalnego Programu Operacyjnego Województwa Łódzkiego na lata 2014-2020, </w:t>
      </w:r>
      <w:r w:rsidRPr="00EA4D9E">
        <w:rPr>
          <w:rFonts w:eastAsia="Times New Roman" w:cs="Arial"/>
          <w:bCs/>
          <w:sz w:val="24"/>
          <w:szCs w:val="24"/>
          <w:lang w:eastAsia="pl-PL"/>
        </w:rPr>
        <w:t>Os priorytetowa:</w:t>
      </w:r>
      <w:r w:rsidR="00D02BD6">
        <w:rPr>
          <w:rFonts w:eastAsia="Times New Roman" w:cs="Arial"/>
          <w:bCs/>
          <w:sz w:val="24"/>
          <w:szCs w:val="24"/>
          <w:lang w:eastAsia="pl-PL"/>
        </w:rPr>
        <w:t xml:space="preserve"> 11-</w:t>
      </w:r>
      <w:r w:rsidRPr="00EA4D9E">
        <w:rPr>
          <w:rFonts w:eastAsia="Times New Roman" w:cs="Arial"/>
          <w:bCs/>
          <w:sz w:val="24"/>
          <w:szCs w:val="24"/>
          <w:lang w:eastAsia="pl-PL"/>
        </w:rPr>
        <w:t xml:space="preserve"> XI Edukacja Kwalifikacje Umiejętności, Działanie: </w:t>
      </w:r>
      <w:r w:rsidR="00D02BD6">
        <w:rPr>
          <w:rFonts w:eastAsia="Times New Roman" w:cs="Arial"/>
          <w:bCs/>
          <w:sz w:val="24"/>
          <w:szCs w:val="24"/>
          <w:lang w:eastAsia="pl-PL"/>
        </w:rPr>
        <w:t xml:space="preserve"> 03-</w:t>
      </w:r>
      <w:r w:rsidRPr="00EA4D9E">
        <w:rPr>
          <w:rFonts w:eastAsia="Times New Roman" w:cs="Arial"/>
          <w:bCs/>
          <w:sz w:val="24"/>
          <w:szCs w:val="24"/>
          <w:lang w:eastAsia="pl-PL"/>
        </w:rPr>
        <w:t>XI.3 Kształcenie zawodowe</w:t>
      </w:r>
      <w:r w:rsidR="00D02BD6">
        <w:rPr>
          <w:rFonts w:eastAsia="Times New Roman" w:cs="Arial"/>
          <w:bCs/>
          <w:sz w:val="24"/>
          <w:szCs w:val="24"/>
          <w:lang w:eastAsia="pl-PL"/>
        </w:rPr>
        <w:t>. Nazwa Poddziałania: 01-XI.3.1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ahoma,Bold"/>
          <w:bCs/>
          <w:sz w:val="24"/>
          <w:szCs w:val="24"/>
        </w:rPr>
      </w:pPr>
      <w:r w:rsidRPr="00EA4D9E">
        <w:rPr>
          <w:sz w:val="24"/>
          <w:szCs w:val="24"/>
        </w:rPr>
        <w:t>Projekt realizowany jest pod nadzorem Zarządu Województwa Łódzkiego, pełniącym rolę Instytucji Zarządzającej.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Realizatorem projektu jest Zespół Szkół Nr 1 w Wieluniu ul. Wojska Polskiego 32 98-300 Wieluń</w:t>
      </w:r>
    </w:p>
    <w:p w:rsidR="00DA179F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Biuro projektu: ul. Wojska Polskiego 32 98-300 Wieluń</w:t>
      </w:r>
      <w:r w:rsidR="00D4383E">
        <w:rPr>
          <w:sz w:val="24"/>
          <w:szCs w:val="24"/>
        </w:rPr>
        <w:t xml:space="preserve"> funkcjonujące zdalnie do odwołania</w:t>
      </w:r>
    </w:p>
    <w:p w:rsidR="00D4383E" w:rsidRPr="00EA4D9E" w:rsidRDefault="00D4383E" w:rsidP="00D4383E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Kontakt: </w:t>
      </w:r>
      <w:hyperlink r:id="rId8" w:history="1">
        <w:r w:rsidRPr="006C6E0B">
          <w:rPr>
            <w:rStyle w:val="Hipercze"/>
            <w:sz w:val="24"/>
            <w:szCs w:val="24"/>
          </w:rPr>
          <w:t>j.ziomskales@zs1.wielun.pl</w:t>
        </w:r>
      </w:hyperlink>
      <w:r w:rsidR="00DE38ED">
        <w:rPr>
          <w:sz w:val="24"/>
          <w:szCs w:val="24"/>
        </w:rPr>
        <w:t xml:space="preserve"> i grupa na </w:t>
      </w:r>
      <w:proofErr w:type="spellStart"/>
      <w:r w:rsidR="00DE38ED">
        <w:rPr>
          <w:sz w:val="24"/>
          <w:szCs w:val="24"/>
        </w:rPr>
        <w:t>F</w:t>
      </w:r>
      <w:r>
        <w:rPr>
          <w:sz w:val="24"/>
          <w:szCs w:val="24"/>
        </w:rPr>
        <w:t>ace</w:t>
      </w:r>
      <w:r w:rsidR="00DE38ED">
        <w:rPr>
          <w:sz w:val="24"/>
          <w:szCs w:val="24"/>
        </w:rPr>
        <w:t>b</w:t>
      </w:r>
      <w:r>
        <w:rPr>
          <w:sz w:val="24"/>
          <w:szCs w:val="24"/>
        </w:rPr>
        <w:t>ook</w:t>
      </w:r>
      <w:proofErr w:type="spellEnd"/>
      <w:r w:rsidR="00933BC5">
        <w:rPr>
          <w:sz w:val="24"/>
          <w:szCs w:val="24"/>
        </w:rPr>
        <w:t>, kontakt telefoniczny</w:t>
      </w:r>
      <w:r>
        <w:rPr>
          <w:sz w:val="24"/>
          <w:szCs w:val="24"/>
        </w:rPr>
        <w:t xml:space="preserve"> </w:t>
      </w:r>
      <w:r w:rsidR="00933BC5">
        <w:rPr>
          <w:sz w:val="24"/>
          <w:szCs w:val="24"/>
        </w:rPr>
        <w:t xml:space="preserve">pod numerem: </w:t>
      </w:r>
      <w:r w:rsidR="00DE38ED">
        <w:rPr>
          <w:sz w:val="24"/>
          <w:szCs w:val="24"/>
        </w:rPr>
        <w:t xml:space="preserve"> 535 560 666 </w:t>
      </w:r>
    </w:p>
    <w:p w:rsidR="00DA179F" w:rsidRPr="008A5D6C" w:rsidRDefault="00DA179F" w:rsidP="00DA179F">
      <w:pPr>
        <w:numPr>
          <w:ilvl w:val="0"/>
          <w:numId w:val="4"/>
        </w:numPr>
        <w:jc w:val="both"/>
        <w:rPr>
          <w:rFonts w:cs="Tahoma"/>
        </w:rPr>
      </w:pPr>
      <w:r w:rsidRPr="00543B4B">
        <w:rPr>
          <w:rFonts w:cs="Tahoma"/>
        </w:rPr>
        <w:t>Celem ogólnym projektu jest podniesienie jakości i wzmocnienie atrakcyjności oferty edukacyjnej szkoły prowadzącej kształcenie zawodowe – ZS Nr 1 w Wieluniu, s</w:t>
      </w:r>
      <w:r w:rsidR="00D02BD6">
        <w:rPr>
          <w:rFonts w:cs="Tahoma"/>
        </w:rPr>
        <w:t>łużące podniesieniu zdolności 100</w:t>
      </w:r>
      <w:r w:rsidRPr="00543B4B">
        <w:rPr>
          <w:rFonts w:cs="Tahoma"/>
        </w:rPr>
        <w:t xml:space="preserve"> uczniów do pr</w:t>
      </w:r>
      <w:r>
        <w:rPr>
          <w:rFonts w:cs="Tahoma"/>
        </w:rPr>
        <w:t>z</w:t>
      </w:r>
      <w:r w:rsidR="00D02BD6">
        <w:rPr>
          <w:rFonts w:cs="Tahoma"/>
        </w:rPr>
        <w:t>yszłego zatrudnienia</w:t>
      </w:r>
      <w:r w:rsidRPr="00543B4B">
        <w:rPr>
          <w:rFonts w:cs="Tahoma"/>
        </w:rPr>
        <w:t xml:space="preserve"> poprzez realizację  programu rozwojowego obejmującego dodatkowe zajęcia</w:t>
      </w:r>
      <w:r w:rsidR="00D02BD6">
        <w:rPr>
          <w:rFonts w:cs="Tahoma"/>
        </w:rPr>
        <w:t>, dla uczniów i  10</w:t>
      </w:r>
      <w:r>
        <w:rPr>
          <w:rFonts w:cs="Tahoma"/>
        </w:rPr>
        <w:t xml:space="preserve"> nauczycieli,</w:t>
      </w:r>
      <w:r w:rsidRPr="00543B4B">
        <w:rPr>
          <w:rFonts w:cs="Tahoma"/>
        </w:rPr>
        <w:t xml:space="preserve"> staże dla</w:t>
      </w:r>
      <w:r w:rsidR="00D02BD6">
        <w:rPr>
          <w:rFonts w:cs="Tahoma"/>
        </w:rPr>
        <w:t xml:space="preserve"> 100</w:t>
      </w:r>
      <w:r w:rsidRPr="00543B4B">
        <w:rPr>
          <w:rFonts w:cs="Tahoma"/>
        </w:rPr>
        <w:t xml:space="preserve"> u</w:t>
      </w:r>
      <w:r>
        <w:rPr>
          <w:rFonts w:cs="Tahoma"/>
        </w:rPr>
        <w:t>czniów oraz doposażenie p</w:t>
      </w:r>
      <w:r w:rsidR="00D02BD6">
        <w:rPr>
          <w:rFonts w:cs="Tahoma"/>
        </w:rPr>
        <w:t xml:space="preserve">racowni </w:t>
      </w:r>
      <w:r>
        <w:rPr>
          <w:rFonts w:cs="Tahoma"/>
        </w:rPr>
        <w:t xml:space="preserve"> w sprzęt</w:t>
      </w:r>
      <w:r w:rsidRPr="00543B4B">
        <w:rPr>
          <w:rFonts w:cs="Tahoma"/>
        </w:rPr>
        <w:t>. Projekt zapewni doskonalenie umiejętn</w:t>
      </w:r>
      <w:r w:rsidR="00D02BD6">
        <w:rPr>
          <w:rFonts w:cs="Tahoma"/>
        </w:rPr>
        <w:t>ości i kompetencji zawodowych 10</w:t>
      </w:r>
      <w:r w:rsidRPr="00543B4B">
        <w:rPr>
          <w:rFonts w:cs="Tahoma"/>
        </w:rPr>
        <w:t xml:space="preserve"> nauczycieli kształcenia zawodowego</w:t>
      </w:r>
      <w:r w:rsidR="00D02BD6">
        <w:rPr>
          <w:rFonts w:cs="Tahoma"/>
        </w:rPr>
        <w:t xml:space="preserve"> z branż technik żywienia i usług gastronomicznych, technik budownictwa, technik architektury krajobrazu.</w:t>
      </w:r>
    </w:p>
    <w:p w:rsidR="00DA179F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Projekt adresowany jest do uczniów ZS Nr 1 w Wieluniu</w:t>
      </w:r>
      <w:r w:rsidR="00D02BD6">
        <w:rPr>
          <w:sz w:val="24"/>
          <w:szCs w:val="24"/>
        </w:rPr>
        <w:t>, z klas o profilu:</w:t>
      </w:r>
    </w:p>
    <w:p w:rsidR="00D02BD6" w:rsidRDefault="00D02BD6" w:rsidP="00D02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ekonomista</w:t>
      </w:r>
    </w:p>
    <w:p w:rsidR="00D02BD6" w:rsidRDefault="00D02BD6" w:rsidP="00D02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logistyk</w:t>
      </w:r>
    </w:p>
    <w:p w:rsidR="00D02BD6" w:rsidRDefault="00D02BD6" w:rsidP="00D02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budownictwa</w:t>
      </w:r>
    </w:p>
    <w:p w:rsidR="00D02BD6" w:rsidRDefault="00D02BD6" w:rsidP="00D02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żywienia i usług gastronomicznych</w:t>
      </w:r>
    </w:p>
    <w:p w:rsidR="00D02BD6" w:rsidRPr="00EA4D9E" w:rsidRDefault="00D02BD6" w:rsidP="00D02BD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technik architektury krajobrazu</w:t>
      </w:r>
    </w:p>
    <w:p w:rsidR="00DA179F" w:rsidRPr="00D02BD6" w:rsidRDefault="00DA179F" w:rsidP="00D02B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 xml:space="preserve">Celem rekrutacji jest wybranie </w:t>
      </w:r>
      <w:r w:rsidR="00D02BD6">
        <w:rPr>
          <w:rFonts w:eastAsia="Times New Roman" w:cs="Arial"/>
          <w:sz w:val="24"/>
          <w:szCs w:val="24"/>
          <w:lang w:eastAsia="pl-PL"/>
        </w:rPr>
        <w:t>100</w:t>
      </w:r>
      <w:r>
        <w:rPr>
          <w:rFonts w:eastAsia="Times New Roman" w:cs="Arial"/>
          <w:sz w:val="24"/>
          <w:szCs w:val="24"/>
          <w:lang w:eastAsia="pl-PL"/>
        </w:rPr>
        <w:t xml:space="preserve"> uczniów.</w:t>
      </w:r>
      <w:r w:rsidRPr="00EA4D9E">
        <w:rPr>
          <w:rFonts w:eastAsia="Times New Roman" w:cs="Arial"/>
          <w:sz w:val="24"/>
          <w:szCs w:val="24"/>
          <w:lang w:eastAsia="pl-PL"/>
        </w:rPr>
        <w:t xml:space="preserve"> Uczniowie objęci  wsparc</w:t>
      </w:r>
      <w:r w:rsidR="00D02BD6">
        <w:rPr>
          <w:rFonts w:eastAsia="Times New Roman" w:cs="Arial"/>
          <w:sz w:val="24"/>
          <w:szCs w:val="24"/>
          <w:lang w:eastAsia="pl-PL"/>
        </w:rPr>
        <w:t xml:space="preserve">iem kształcą się na kierunkach wskazanych powyżej. 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 xml:space="preserve">W przypadku braku zainteresowania osób danej płci uczestnicy zostaną wybrani z pośród chętnych, tak aby zachować niezbędną liczbę uczestników </w:t>
      </w:r>
      <w:r w:rsidR="00D02BD6">
        <w:rPr>
          <w:rFonts w:eastAsia="Times New Roman" w:cs="Arial"/>
          <w:sz w:val="24"/>
          <w:szCs w:val="24"/>
          <w:lang w:eastAsia="pl-PL"/>
        </w:rPr>
        <w:t>100</w:t>
      </w:r>
      <w:r>
        <w:rPr>
          <w:rFonts w:eastAsia="Times New Roman" w:cs="Arial"/>
          <w:sz w:val="24"/>
          <w:szCs w:val="24"/>
          <w:lang w:eastAsia="pl-PL"/>
        </w:rPr>
        <w:t xml:space="preserve"> uczniów.</w:t>
      </w:r>
    </w:p>
    <w:p w:rsidR="00DA179F" w:rsidRPr="00EA4D9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Termin realizacji proje</w:t>
      </w:r>
      <w:r w:rsidR="00D02BD6">
        <w:rPr>
          <w:sz w:val="24"/>
          <w:szCs w:val="24"/>
        </w:rPr>
        <w:t>ktu obejmuje okres od 1 czerwca</w:t>
      </w:r>
      <w:r w:rsidRPr="00EA4D9E">
        <w:rPr>
          <w:sz w:val="24"/>
          <w:szCs w:val="24"/>
        </w:rPr>
        <w:t xml:space="preserve"> 20</w:t>
      </w:r>
      <w:r w:rsidR="00D02BD6">
        <w:rPr>
          <w:sz w:val="24"/>
          <w:szCs w:val="24"/>
        </w:rPr>
        <w:t>20</w:t>
      </w:r>
      <w:r w:rsidRPr="00EA4D9E">
        <w:rPr>
          <w:sz w:val="24"/>
          <w:szCs w:val="24"/>
        </w:rPr>
        <w:t xml:space="preserve"> r. do </w:t>
      </w:r>
      <w:r w:rsidR="003E1EA7">
        <w:rPr>
          <w:sz w:val="24"/>
          <w:szCs w:val="24"/>
        </w:rPr>
        <w:t>31 stycznia 2022</w:t>
      </w:r>
      <w:r w:rsidRPr="00EA4D9E">
        <w:rPr>
          <w:sz w:val="24"/>
          <w:szCs w:val="24"/>
        </w:rPr>
        <w:t>r.</w:t>
      </w:r>
      <w:r w:rsidR="003E1EA7">
        <w:rPr>
          <w:sz w:val="24"/>
          <w:szCs w:val="24"/>
        </w:rPr>
        <w:t xml:space="preserve"> z możliwością przedłużenia ze względu na przepisy związane z COIVD-19. </w:t>
      </w:r>
      <w:r w:rsidRPr="00EA4D9E">
        <w:rPr>
          <w:sz w:val="24"/>
          <w:szCs w:val="24"/>
        </w:rPr>
        <w:t xml:space="preserve"> </w:t>
      </w:r>
    </w:p>
    <w:p w:rsidR="00DA179F" w:rsidRPr="00D4383E" w:rsidRDefault="00DA179F" w:rsidP="00DA17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Udział w projekcie jest bezpłatny.</w:t>
      </w:r>
    </w:p>
    <w:p w:rsidR="00DA179F" w:rsidRDefault="00DA179F" w:rsidP="00DA1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A179F" w:rsidRPr="00EA4D9E" w:rsidRDefault="00DA179F" w:rsidP="00DA179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A4D9E">
        <w:rPr>
          <w:b/>
          <w:sz w:val="24"/>
          <w:szCs w:val="24"/>
        </w:rPr>
        <w:lastRenderedPageBreak/>
        <w:t>Warunki przyjęcia ucznia do projektu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Projekt adresowany jest do uczniów ZS Nr 1 w Wieluniu, klas</w:t>
      </w:r>
      <w:r w:rsidRPr="00EA4D9E">
        <w:rPr>
          <w:b/>
          <w:sz w:val="24"/>
          <w:szCs w:val="24"/>
        </w:rPr>
        <w:t xml:space="preserve"> </w:t>
      </w:r>
      <w:r w:rsidRPr="00EA4D9E">
        <w:rPr>
          <w:sz w:val="24"/>
          <w:szCs w:val="24"/>
        </w:rPr>
        <w:t>technik budo</w:t>
      </w:r>
      <w:r w:rsidR="008477EF">
        <w:rPr>
          <w:sz w:val="24"/>
          <w:szCs w:val="24"/>
        </w:rPr>
        <w:t xml:space="preserve">wnictwa, technik ekonomista, technik logistyk, technik architektury krajobrazu, technik żywienia i usług gastronomicznych. 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 xml:space="preserve">Rekrutacja odbywa się </w:t>
      </w:r>
      <w:r w:rsidR="008477EF">
        <w:rPr>
          <w:rFonts w:eastAsia="Times New Roman" w:cs="Arial"/>
          <w:sz w:val="24"/>
          <w:szCs w:val="24"/>
          <w:lang w:eastAsia="pl-PL"/>
        </w:rPr>
        <w:t>06.2020 i/lub 07</w:t>
      </w:r>
      <w:r w:rsidR="00EE5ED6">
        <w:rPr>
          <w:rFonts w:eastAsia="Times New Roman" w:cs="Arial"/>
          <w:sz w:val="24"/>
          <w:szCs w:val="24"/>
          <w:lang w:eastAsia="pl-PL"/>
        </w:rPr>
        <w:t>.2020</w:t>
      </w:r>
      <w:r w:rsidRPr="00EA4D9E">
        <w:rPr>
          <w:sz w:val="24"/>
          <w:szCs w:val="24"/>
        </w:rPr>
        <w:t xml:space="preserve"> poprzedzona jest akcją informacyjną skierowaną do uczniów i ich rodziców/opiekunów.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sz w:val="24"/>
          <w:szCs w:val="24"/>
        </w:rPr>
        <w:t>Rekrutacja</w:t>
      </w:r>
      <w:r w:rsidRPr="00EA4D9E">
        <w:rPr>
          <w:rFonts w:eastAsia="Times New Roman" w:cs="Arial"/>
          <w:sz w:val="24"/>
          <w:szCs w:val="24"/>
          <w:lang w:eastAsia="pl-PL"/>
        </w:rPr>
        <w:t xml:space="preserve"> będzie prowadzona w sposób jawny metodą wewnętrzną w formie aktywnej i pasywnej. Forma aktywna </w:t>
      </w:r>
      <w:r w:rsidR="008477EF">
        <w:rPr>
          <w:rFonts w:eastAsia="Times New Roman" w:cs="Arial"/>
          <w:sz w:val="24"/>
          <w:szCs w:val="24"/>
          <w:lang w:eastAsia="pl-PL"/>
        </w:rPr>
        <w:t>– została ograniczona ze względu na sytuacje epidemiczną w całym kraju.</w:t>
      </w:r>
      <w:r w:rsidRPr="00EA4D9E">
        <w:rPr>
          <w:rFonts w:eastAsia="Times New Roman" w:cs="Arial"/>
          <w:sz w:val="24"/>
          <w:szCs w:val="24"/>
          <w:lang w:eastAsia="pl-PL"/>
        </w:rPr>
        <w:t xml:space="preserve"> Forma pasywna – wewnętrzna kampania informacyjna w postaci informacji na stronie WW</w:t>
      </w:r>
      <w:r w:rsidR="008477EF">
        <w:rPr>
          <w:rFonts w:eastAsia="Times New Roman" w:cs="Arial"/>
          <w:sz w:val="24"/>
          <w:szCs w:val="24"/>
          <w:lang w:eastAsia="pl-PL"/>
        </w:rPr>
        <w:t xml:space="preserve">W projektu i innych możliwych do wykorzystania środków.  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Dokumenty rekrutacyjne - formularz zgłoszeniowy</w:t>
      </w:r>
      <w:r>
        <w:rPr>
          <w:rFonts w:eastAsia="Times New Roman" w:cs="Arial"/>
          <w:sz w:val="24"/>
          <w:szCs w:val="24"/>
          <w:lang w:eastAsia="pl-PL"/>
        </w:rPr>
        <w:t xml:space="preserve"> </w:t>
      </w:r>
      <w:r w:rsidRPr="00EA4D9E">
        <w:rPr>
          <w:rFonts w:eastAsia="Times New Roman" w:cs="Arial"/>
          <w:sz w:val="24"/>
          <w:szCs w:val="24"/>
          <w:lang w:eastAsia="pl-PL"/>
        </w:rPr>
        <w:t>i regula</w:t>
      </w:r>
      <w:r>
        <w:rPr>
          <w:rFonts w:eastAsia="Times New Roman" w:cs="Arial"/>
          <w:sz w:val="24"/>
          <w:szCs w:val="24"/>
          <w:lang w:eastAsia="pl-PL"/>
        </w:rPr>
        <w:t xml:space="preserve">min dostępne będą </w:t>
      </w:r>
      <w:r w:rsidR="008477EF">
        <w:rPr>
          <w:rFonts w:eastAsia="Times New Roman" w:cs="Arial"/>
          <w:sz w:val="24"/>
          <w:szCs w:val="24"/>
          <w:lang w:eastAsia="pl-PL"/>
        </w:rPr>
        <w:t xml:space="preserve"> na dyżurce szkoły, w biurze projekt</w:t>
      </w:r>
      <w:r w:rsidR="00933BC5">
        <w:rPr>
          <w:rFonts w:eastAsia="Times New Roman" w:cs="Arial"/>
          <w:sz w:val="24"/>
          <w:szCs w:val="24"/>
          <w:lang w:eastAsia="pl-PL"/>
        </w:rPr>
        <w:t>u – zorganizowanego w formie on</w:t>
      </w:r>
      <w:r w:rsidR="008477EF">
        <w:rPr>
          <w:rFonts w:eastAsia="Times New Roman" w:cs="Arial"/>
          <w:sz w:val="24"/>
          <w:szCs w:val="24"/>
          <w:lang w:eastAsia="pl-PL"/>
        </w:rPr>
        <w:t>line, n</w:t>
      </w:r>
      <w:r w:rsidR="00D4383E">
        <w:rPr>
          <w:rFonts w:eastAsia="Times New Roman" w:cs="Arial"/>
          <w:sz w:val="24"/>
          <w:szCs w:val="24"/>
          <w:lang w:eastAsia="pl-PL"/>
        </w:rPr>
        <w:t>a stronie internetowej szkoły</w:t>
      </w:r>
      <w:r w:rsidR="00933BC5">
        <w:rPr>
          <w:rFonts w:eastAsia="Times New Roman" w:cs="Arial"/>
          <w:sz w:val="24"/>
          <w:szCs w:val="24"/>
          <w:lang w:eastAsia="pl-PL"/>
        </w:rPr>
        <w:t xml:space="preserve">, </w:t>
      </w:r>
      <w:r w:rsidR="00D4383E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D4383E">
        <w:rPr>
          <w:rFonts w:eastAsia="Times New Roman" w:cs="Arial"/>
          <w:sz w:val="24"/>
          <w:szCs w:val="24"/>
          <w:lang w:eastAsia="pl-PL"/>
        </w:rPr>
        <w:t>Facebook</w:t>
      </w:r>
      <w:proofErr w:type="spellEnd"/>
      <w:r w:rsidR="00D4383E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Zgłosze</w:t>
      </w:r>
      <w:r w:rsidR="008477EF">
        <w:rPr>
          <w:rFonts w:eastAsia="Times New Roman" w:cs="Arial"/>
          <w:sz w:val="24"/>
          <w:szCs w:val="24"/>
          <w:lang w:eastAsia="pl-PL"/>
        </w:rPr>
        <w:t xml:space="preserve">nia składać można będzie w formie emaila na adres: </w:t>
      </w:r>
      <w:hyperlink r:id="rId9" w:history="1">
        <w:r w:rsidR="00933BC5" w:rsidRPr="006C6E0B">
          <w:rPr>
            <w:rStyle w:val="Hipercze"/>
            <w:rFonts w:eastAsia="Times New Roman" w:cs="Arial"/>
            <w:sz w:val="24"/>
            <w:szCs w:val="24"/>
            <w:lang w:eastAsia="pl-PL"/>
          </w:rPr>
          <w:t>j.ziomskales@zs1.wielun.pl</w:t>
        </w:r>
      </w:hyperlink>
      <w:r w:rsidR="00933BC5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Zgłaszania uczestnictwa można dokonywać także np. przez telefon (dla osób z niepełnosprawnością wzroku)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Podczas promowania działań rekrutacyjnych wykorzystane zostaną różnorodne, niestereotypowe wizerunki.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Wszyscy uczestnicy projektu będą musieli wypełnić formularz zgłoszeniowy. Oprócz formularza zgłoszeniowego będzie dołączany również list motywacyjny, który zdecyduje o ostatecznym przyjęciu do projektu. List motywacyjny stanowi element formularza.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 xml:space="preserve">Jeżeli będzie więcej chętnych niż liczba dostępnych miejsc stworzona zostanie lista rezerwowa, z której kandydaci i kandydatki będą przyjmowani w razie rezygnacji, któregoś z uczestników, bądź uczestniczek projektu. </w:t>
      </w:r>
    </w:p>
    <w:p w:rsidR="00DA179F" w:rsidRPr="00EA4D9E" w:rsidRDefault="00DA179F" w:rsidP="00DA17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A4D9E">
        <w:rPr>
          <w:rFonts w:eastAsia="Times New Roman" w:cs="Arial"/>
          <w:sz w:val="24"/>
          <w:szCs w:val="24"/>
          <w:lang w:eastAsia="pl-PL"/>
        </w:rPr>
        <w:t>Osoby zakwalifikowane do uczestnictwa w projekcie wyp</w:t>
      </w:r>
      <w:r>
        <w:rPr>
          <w:rFonts w:eastAsia="Times New Roman" w:cs="Arial"/>
          <w:sz w:val="24"/>
          <w:szCs w:val="24"/>
          <w:lang w:eastAsia="pl-PL"/>
        </w:rPr>
        <w:t xml:space="preserve">ełniają: Formularz aplikacyjny , </w:t>
      </w:r>
      <w:r w:rsidRPr="00EA4D9E">
        <w:rPr>
          <w:rFonts w:eastAsia="Times New Roman" w:cs="Arial"/>
          <w:sz w:val="24"/>
          <w:szCs w:val="24"/>
          <w:lang w:eastAsia="pl-PL"/>
        </w:rPr>
        <w:t>Oświadczenie o zgodzie na przetwa</w:t>
      </w:r>
      <w:r>
        <w:rPr>
          <w:rFonts w:eastAsia="Times New Roman" w:cs="Arial"/>
          <w:sz w:val="24"/>
          <w:szCs w:val="24"/>
          <w:lang w:eastAsia="pl-PL"/>
        </w:rPr>
        <w:t xml:space="preserve">rzanie danych osobowych </w:t>
      </w:r>
    </w:p>
    <w:p w:rsidR="00DA179F" w:rsidRPr="00EA4D9E" w:rsidRDefault="00DA179F" w:rsidP="00DA179F">
      <w:pPr>
        <w:jc w:val="center"/>
        <w:rPr>
          <w:b/>
          <w:sz w:val="24"/>
          <w:szCs w:val="24"/>
        </w:rPr>
      </w:pPr>
      <w:r w:rsidRPr="00EA4D9E">
        <w:rPr>
          <w:b/>
          <w:sz w:val="24"/>
          <w:szCs w:val="24"/>
        </w:rPr>
        <w:t>Kryteria rekrutacji</w:t>
      </w:r>
    </w:p>
    <w:p w:rsidR="00DA179F" w:rsidRPr="00EA4D9E" w:rsidRDefault="00DA179F" w:rsidP="00DA179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4D9E">
        <w:rPr>
          <w:sz w:val="24"/>
          <w:szCs w:val="24"/>
        </w:rPr>
        <w:t xml:space="preserve">Podstawą zakwalifikowania ucznia do udziału w Projekcie będzie suma punktów uzyskanych </w:t>
      </w:r>
      <w:r w:rsidRPr="00EA4D9E">
        <w:rPr>
          <w:sz w:val="24"/>
          <w:szCs w:val="24"/>
        </w:rPr>
        <w:br/>
        <w:t>w postępowaniu rekrutacyjnym zgodnie z poniższym:</w:t>
      </w:r>
    </w:p>
    <w:p w:rsidR="00DA179F" w:rsidRPr="00EA4D9E" w:rsidRDefault="00DA179F" w:rsidP="00DA179F">
      <w:pPr>
        <w:spacing w:after="0" w:line="240" w:lineRule="auto"/>
        <w:ind w:left="360"/>
        <w:contextualSpacing/>
        <w:jc w:val="both"/>
        <w:rPr>
          <w:sz w:val="24"/>
          <w:szCs w:val="24"/>
        </w:rPr>
      </w:pPr>
    </w:p>
    <w:tbl>
      <w:tblPr>
        <w:tblW w:w="0" w:type="auto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7827"/>
        <w:gridCol w:w="1613"/>
      </w:tblGrid>
      <w:tr w:rsidR="00D4383E" w:rsidRPr="00EA4D9E" w:rsidTr="00D4383E">
        <w:tc>
          <w:tcPr>
            <w:tcW w:w="692" w:type="dxa"/>
          </w:tcPr>
          <w:p w:rsidR="00D4383E" w:rsidRPr="00EA4D9E" w:rsidRDefault="00D4383E" w:rsidP="00A31D5B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A4D9E">
              <w:rPr>
                <w:b/>
                <w:sz w:val="24"/>
                <w:szCs w:val="24"/>
              </w:rPr>
              <w:t>Kryterium rekrutacji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EA4D9E">
              <w:rPr>
                <w:b/>
                <w:sz w:val="24"/>
                <w:szCs w:val="24"/>
              </w:rPr>
              <w:t>Liczba punktów</w:t>
            </w:r>
          </w:p>
        </w:tc>
      </w:tr>
      <w:tr w:rsidR="00D4383E" w:rsidRPr="00EA4D9E" w:rsidTr="00D4383E">
        <w:trPr>
          <w:trHeight w:val="284"/>
        </w:trPr>
        <w:tc>
          <w:tcPr>
            <w:tcW w:w="692" w:type="dxa"/>
          </w:tcPr>
          <w:p w:rsidR="00D4383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Orzeczenie o niepełnosprawności 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  <w:r w:rsidRPr="00EA4D9E">
              <w:rPr>
                <w:sz w:val="24"/>
                <w:szCs w:val="24"/>
              </w:rPr>
              <w:t>*</w:t>
            </w:r>
          </w:p>
        </w:tc>
      </w:tr>
      <w:tr w:rsidR="00D4383E" w:rsidRPr="00EA4D9E" w:rsidTr="00D4383E">
        <w:tc>
          <w:tcPr>
            <w:tcW w:w="692" w:type="dxa"/>
          </w:tcPr>
          <w:p w:rsidR="00D4383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Płeć – kobieta 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0-3</w:t>
            </w:r>
            <w:r w:rsidRPr="00EA4D9E">
              <w:rPr>
                <w:sz w:val="24"/>
                <w:szCs w:val="24"/>
              </w:rPr>
              <w:t>**</w:t>
            </w:r>
          </w:p>
        </w:tc>
      </w:tr>
      <w:tr w:rsidR="00D4383E" w:rsidRPr="00EA4D9E" w:rsidTr="00D4383E">
        <w:tc>
          <w:tcPr>
            <w:tcW w:w="692" w:type="dxa"/>
          </w:tcPr>
          <w:p w:rsidR="00D4383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Kryterium dochodowe 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Pr="00EA4D9E">
              <w:rPr>
                <w:sz w:val="24"/>
                <w:szCs w:val="24"/>
              </w:rPr>
              <w:t xml:space="preserve"> ***</w:t>
            </w:r>
          </w:p>
        </w:tc>
      </w:tr>
      <w:tr w:rsidR="00D4383E" w:rsidRPr="00EA4D9E" w:rsidTr="00D4383E">
        <w:tc>
          <w:tcPr>
            <w:tcW w:w="692" w:type="dxa"/>
          </w:tcPr>
          <w:p w:rsidR="00D4383E" w:rsidRPr="00EA4D9E" w:rsidRDefault="00D4383E" w:rsidP="00A31D5B">
            <w:pPr>
              <w:spacing w:after="0"/>
              <w:jc w:val="both"/>
            </w:pPr>
            <w:r>
              <w:t>4.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t>Wiek- 18 lat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0-1</w:t>
            </w:r>
            <w:r w:rsidR="00CD5A57">
              <w:rPr>
                <w:sz w:val="24"/>
                <w:szCs w:val="24"/>
              </w:rPr>
              <w:t xml:space="preserve"> ****</w:t>
            </w:r>
          </w:p>
        </w:tc>
      </w:tr>
      <w:tr w:rsidR="00D4383E" w:rsidRPr="00EA4D9E" w:rsidTr="00D4383E">
        <w:tc>
          <w:tcPr>
            <w:tcW w:w="692" w:type="dxa"/>
          </w:tcPr>
          <w:p w:rsidR="00D4383E" w:rsidRPr="00EA4D9E" w:rsidRDefault="00D4383E" w:rsidP="00A31D5B">
            <w:pPr>
              <w:spacing w:after="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lang w:eastAsia="pl-PL"/>
              </w:rPr>
              <w:t>Opinia wychowawcy klasy ze wskazaniem do udziału w projekcie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CD5A57">
              <w:rPr>
                <w:sz w:val="24"/>
                <w:szCs w:val="24"/>
              </w:rPr>
              <w:t xml:space="preserve"> *****</w:t>
            </w:r>
          </w:p>
        </w:tc>
      </w:tr>
      <w:tr w:rsidR="00D4383E" w:rsidRPr="00EA4D9E" w:rsidTr="00D4383E">
        <w:tc>
          <w:tcPr>
            <w:tcW w:w="692" w:type="dxa"/>
          </w:tcPr>
          <w:p w:rsidR="00D4383E" w:rsidRPr="00EA4D9E" w:rsidRDefault="00D4383E" w:rsidP="00A31D5B">
            <w:pPr>
              <w:spacing w:after="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6.</w:t>
            </w:r>
          </w:p>
        </w:tc>
        <w:tc>
          <w:tcPr>
            <w:tcW w:w="7827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  <w:lang w:eastAsia="pl-PL"/>
              </w:rPr>
              <w:t>Średnia ocen z przedmiotów zawodowych z roku szkolnego poprzedzającego rekrutację 2018/2019</w:t>
            </w:r>
          </w:p>
        </w:tc>
        <w:tc>
          <w:tcPr>
            <w:tcW w:w="1613" w:type="dxa"/>
            <w:shd w:val="clear" w:color="auto" w:fill="auto"/>
          </w:tcPr>
          <w:p w:rsidR="00D4383E" w:rsidRPr="00EA4D9E" w:rsidRDefault="00D4383E" w:rsidP="00A31D5B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</w:t>
            </w:r>
            <w:r w:rsidR="00A9279A">
              <w:rPr>
                <w:sz w:val="24"/>
                <w:szCs w:val="24"/>
              </w:rPr>
              <w:t>*</w:t>
            </w:r>
            <w:r w:rsidR="00CD5A57">
              <w:rPr>
                <w:sz w:val="24"/>
                <w:szCs w:val="24"/>
              </w:rPr>
              <w:t>******</w:t>
            </w:r>
          </w:p>
        </w:tc>
      </w:tr>
      <w:tr w:rsidR="00A9279A" w:rsidRPr="00EA4D9E" w:rsidTr="00ED087F">
        <w:tc>
          <w:tcPr>
            <w:tcW w:w="8519" w:type="dxa"/>
            <w:gridSpan w:val="2"/>
          </w:tcPr>
          <w:p w:rsidR="00A9279A" w:rsidRPr="00EA4D9E" w:rsidRDefault="00A9279A" w:rsidP="00A9279A">
            <w:pPr>
              <w:spacing w:after="0"/>
              <w:jc w:val="center"/>
              <w:rPr>
                <w:rFonts w:cs="Calibri"/>
                <w:b/>
                <w:color w:val="000000"/>
                <w:lang w:eastAsia="pl-PL"/>
              </w:rPr>
            </w:pPr>
            <w:r w:rsidRPr="00EA4D9E">
              <w:rPr>
                <w:rFonts w:cs="Calibri"/>
                <w:b/>
                <w:color w:val="000000"/>
                <w:lang w:eastAsia="pl-PL"/>
              </w:rPr>
              <w:t>Razem max</w:t>
            </w:r>
            <w:r>
              <w:rPr>
                <w:rFonts w:cs="Calibri"/>
                <w:b/>
                <w:color w:val="000000"/>
                <w:lang w:eastAsia="pl-PL"/>
              </w:rPr>
              <w:t>:</w:t>
            </w:r>
          </w:p>
        </w:tc>
        <w:tc>
          <w:tcPr>
            <w:tcW w:w="1613" w:type="dxa"/>
            <w:shd w:val="clear" w:color="auto" w:fill="auto"/>
          </w:tcPr>
          <w:p w:rsidR="00A9279A" w:rsidRPr="00EA4D9E" w:rsidRDefault="00A9279A" w:rsidP="00A31D5B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EA4D9E">
              <w:rPr>
                <w:b/>
                <w:sz w:val="24"/>
                <w:szCs w:val="24"/>
              </w:rPr>
              <w:t xml:space="preserve"> pkt. </w:t>
            </w:r>
          </w:p>
        </w:tc>
      </w:tr>
    </w:tbl>
    <w:p w:rsidR="00933BC5" w:rsidRDefault="00933BC5" w:rsidP="00CD5A57">
      <w:pPr>
        <w:spacing w:after="0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933BC5" w:rsidRDefault="00933BC5" w:rsidP="00CD5A57">
      <w:pPr>
        <w:spacing w:after="0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</w:p>
    <w:p w:rsidR="00DA179F" w:rsidRPr="00EE5ED6" w:rsidRDefault="00EE5ED6" w:rsidP="00CD5A57">
      <w:pPr>
        <w:spacing w:after="0"/>
        <w:jc w:val="both"/>
        <w:rPr>
          <w:rFonts w:eastAsia="Times New Roman"/>
          <w:b/>
          <w:sz w:val="24"/>
          <w:szCs w:val="24"/>
          <w:u w:val="single"/>
          <w:lang w:eastAsia="pl-PL"/>
        </w:rPr>
      </w:pPr>
      <w:r w:rsidRPr="00EE5ED6">
        <w:rPr>
          <w:rFonts w:eastAsia="Times New Roman"/>
          <w:b/>
          <w:sz w:val="24"/>
          <w:szCs w:val="24"/>
          <w:u w:val="single"/>
          <w:lang w:eastAsia="pl-PL"/>
        </w:rPr>
        <w:lastRenderedPageBreak/>
        <w:t xml:space="preserve">Kryteria oceny: </w:t>
      </w:r>
    </w:p>
    <w:p w:rsidR="00DA179F" w:rsidRDefault="00DA179F" w:rsidP="00DA179F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DA179F" w:rsidRDefault="00DA179F" w:rsidP="00DA179F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D5148C" w:rsidRDefault="00DA179F" w:rsidP="00DA179F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 xml:space="preserve">- * - </w:t>
      </w:r>
      <w:r w:rsidRPr="00EA4D9E">
        <w:rPr>
          <w:rFonts w:eastAsia="Times New Roman"/>
          <w:sz w:val="24"/>
          <w:szCs w:val="24"/>
          <w:lang w:eastAsia="pl-PL"/>
        </w:rPr>
        <w:tab/>
      </w:r>
      <w:r w:rsidR="00CD5A57">
        <w:rPr>
          <w:rFonts w:eastAsia="Times New Roman"/>
          <w:sz w:val="24"/>
          <w:szCs w:val="24"/>
          <w:lang w:eastAsia="pl-PL"/>
        </w:rPr>
        <w:tab/>
      </w:r>
      <w:r w:rsidR="00CD5A57">
        <w:rPr>
          <w:rFonts w:eastAsia="Times New Roman"/>
          <w:sz w:val="24"/>
          <w:szCs w:val="24"/>
          <w:lang w:eastAsia="pl-PL"/>
        </w:rPr>
        <w:tab/>
      </w:r>
      <w:r w:rsidR="00CD5A57">
        <w:rPr>
          <w:rFonts w:eastAsia="Times New Roman"/>
          <w:sz w:val="24"/>
          <w:szCs w:val="24"/>
          <w:lang w:eastAsia="pl-PL"/>
        </w:rPr>
        <w:tab/>
      </w:r>
      <w:r w:rsidR="00CD5A57">
        <w:rPr>
          <w:rFonts w:eastAsia="Times New Roman"/>
          <w:sz w:val="24"/>
          <w:szCs w:val="24"/>
          <w:lang w:eastAsia="pl-PL"/>
        </w:rPr>
        <w:tab/>
        <w:t>-**-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851"/>
      </w:tblGrid>
      <w:tr w:rsidR="00CD5A57" w:rsidTr="00CD5A57">
        <w:tc>
          <w:tcPr>
            <w:tcW w:w="2376" w:type="dxa"/>
          </w:tcPr>
          <w:p w:rsidR="00CD5A57" w:rsidRDefault="00CD5A57" w:rsidP="00DA179F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Posiadanie orzeczenia</w:t>
            </w:r>
          </w:p>
        </w:tc>
        <w:tc>
          <w:tcPr>
            <w:tcW w:w="851" w:type="dxa"/>
          </w:tcPr>
          <w:p w:rsidR="00CD5A57" w:rsidRDefault="00CD5A57" w:rsidP="00DA179F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3pkt </w:t>
            </w:r>
          </w:p>
        </w:tc>
      </w:tr>
      <w:tr w:rsidR="00CD5A57" w:rsidTr="00CD5A57">
        <w:tc>
          <w:tcPr>
            <w:tcW w:w="2376" w:type="dxa"/>
          </w:tcPr>
          <w:p w:rsidR="00CD5A57" w:rsidRDefault="00CD5A57" w:rsidP="00DA179F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Brak orzeczenia           </w:t>
            </w:r>
          </w:p>
        </w:tc>
        <w:tc>
          <w:tcPr>
            <w:tcW w:w="851" w:type="dxa"/>
          </w:tcPr>
          <w:p w:rsidR="00CD5A57" w:rsidRDefault="00CD5A57" w:rsidP="00DA179F">
            <w:pPr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0 pkt</w:t>
            </w:r>
          </w:p>
        </w:tc>
      </w:tr>
    </w:tbl>
    <w:tbl>
      <w:tblPr>
        <w:tblpPr w:leftFromText="141" w:rightFromText="141" w:vertAnchor="text" w:horzAnchor="margin" w:tblpXSpec="center" w:tblpY="-566"/>
        <w:tblOverlap w:val="never"/>
        <w:tblW w:w="2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969"/>
      </w:tblGrid>
      <w:tr w:rsidR="00CD5A57" w:rsidRPr="00EA4D9E" w:rsidTr="00CD5A57">
        <w:trPr>
          <w:trHeight w:val="326"/>
        </w:trPr>
        <w:tc>
          <w:tcPr>
            <w:tcW w:w="1812" w:type="dxa"/>
          </w:tcPr>
          <w:p w:rsidR="00CD5A57" w:rsidRPr="00EA4D9E" w:rsidRDefault="00CD5A57" w:rsidP="00CD5A5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Kobieta</w:t>
            </w:r>
          </w:p>
        </w:tc>
        <w:tc>
          <w:tcPr>
            <w:tcW w:w="969" w:type="dxa"/>
          </w:tcPr>
          <w:p w:rsidR="00CD5A57" w:rsidRPr="00EA4D9E" w:rsidRDefault="00CD5A57" w:rsidP="00CD5A5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3</w:t>
            </w:r>
            <w:r w:rsidRPr="00EA4D9E">
              <w:rPr>
                <w:rFonts w:eastAsia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CD5A57" w:rsidRPr="00EA4D9E" w:rsidTr="00CD5A57">
        <w:trPr>
          <w:trHeight w:val="341"/>
        </w:trPr>
        <w:tc>
          <w:tcPr>
            <w:tcW w:w="1812" w:type="dxa"/>
          </w:tcPr>
          <w:p w:rsidR="00CD5A57" w:rsidRPr="00EA4D9E" w:rsidRDefault="00CD5A57" w:rsidP="00CD5A5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Mężczyzna </w:t>
            </w:r>
          </w:p>
        </w:tc>
        <w:tc>
          <w:tcPr>
            <w:tcW w:w="969" w:type="dxa"/>
          </w:tcPr>
          <w:p w:rsidR="00CD5A57" w:rsidRPr="00EA4D9E" w:rsidRDefault="00CD5A57" w:rsidP="00CD5A57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</w:t>
            </w:r>
            <w:r w:rsidRPr="00EA4D9E">
              <w:rPr>
                <w:rFonts w:eastAsia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D5148C" w:rsidRDefault="00D5148C" w:rsidP="00DA179F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</w:p>
    <w:p w:rsidR="00DA179F" w:rsidRPr="00EA4D9E" w:rsidRDefault="00CD5A57" w:rsidP="00DA179F">
      <w:pPr>
        <w:spacing w:after="0"/>
        <w:ind w:firstLine="708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ab/>
        <w:t>-******-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  <w:t>-***-</w:t>
      </w:r>
      <w:r>
        <w:rPr>
          <w:rFonts w:eastAsia="Times New Roman"/>
          <w:sz w:val="24"/>
          <w:szCs w:val="24"/>
          <w:lang w:eastAsia="pl-PL"/>
        </w:rPr>
        <w:tab/>
      </w:r>
      <w:r>
        <w:rPr>
          <w:rFonts w:eastAsia="Times New Roman"/>
          <w:sz w:val="24"/>
          <w:szCs w:val="24"/>
          <w:lang w:eastAsia="pl-PL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71"/>
        <w:gridCol w:w="4471"/>
        <w:gridCol w:w="2357"/>
      </w:tblGrid>
      <w:tr w:rsidR="00DA179F" w:rsidRPr="00EA4D9E" w:rsidTr="00A31D5B">
        <w:trPr>
          <w:trHeight w:val="1635"/>
        </w:trPr>
        <w:tc>
          <w:tcPr>
            <w:tcW w:w="27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94"/>
              <w:gridCol w:w="1011"/>
            </w:tblGrid>
            <w:tr w:rsidR="00DA179F" w:rsidRPr="00EA4D9E" w:rsidTr="00A31D5B">
              <w:trPr>
                <w:trHeight w:val="297"/>
              </w:trPr>
              <w:tc>
                <w:tcPr>
                  <w:tcW w:w="1394" w:type="dxa"/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6,00 – 4,75</w:t>
                  </w:r>
                </w:p>
              </w:tc>
              <w:tc>
                <w:tcPr>
                  <w:tcW w:w="1011" w:type="dxa"/>
                </w:tcPr>
                <w:p w:rsidR="00DA179F" w:rsidRPr="00EA4D9E" w:rsidRDefault="009E477D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2</w:t>
                  </w:r>
                  <w:r w:rsidR="00DA179F"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DA179F" w:rsidRPr="00EA4D9E" w:rsidTr="00A31D5B">
              <w:trPr>
                <w:trHeight w:val="312"/>
              </w:trPr>
              <w:tc>
                <w:tcPr>
                  <w:tcW w:w="1394" w:type="dxa"/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4,74 – 4,00</w:t>
                  </w:r>
                </w:p>
              </w:tc>
              <w:tc>
                <w:tcPr>
                  <w:tcW w:w="1011" w:type="dxa"/>
                  <w:tcBorders>
                    <w:bottom w:val="single" w:sz="4" w:space="0" w:color="auto"/>
                  </w:tcBorders>
                </w:tcPr>
                <w:p w:rsidR="00DA179F" w:rsidRPr="00EA4D9E" w:rsidRDefault="009E477D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1</w:t>
                  </w:r>
                  <w:r w:rsidR="00DA179F"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DA179F" w:rsidRPr="00EA4D9E" w:rsidTr="00A31D5B">
              <w:trPr>
                <w:trHeight w:val="297"/>
              </w:trPr>
              <w:tc>
                <w:tcPr>
                  <w:tcW w:w="1394" w:type="dxa"/>
                  <w:tcBorders>
                    <w:right w:val="single" w:sz="4" w:space="0" w:color="auto"/>
                  </w:tcBorders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3,99 – 3,00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179F" w:rsidRPr="00EA4D9E" w:rsidRDefault="009E477D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0</w:t>
                  </w:r>
                  <w:r w:rsidR="00DA179F"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DA179F" w:rsidRPr="00EA4D9E" w:rsidTr="00A31D5B">
              <w:trPr>
                <w:trHeight w:val="297"/>
              </w:trPr>
              <w:tc>
                <w:tcPr>
                  <w:tcW w:w="1394" w:type="dxa"/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2,99 – 2,00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</w:tcBorders>
                </w:tcPr>
                <w:p w:rsidR="00DA179F" w:rsidRPr="00EA4D9E" w:rsidRDefault="009E477D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0</w:t>
                  </w:r>
                  <w:r w:rsidR="00DA179F"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DA179F" w:rsidRPr="00EA4D9E" w:rsidTr="00A31D5B">
              <w:trPr>
                <w:trHeight w:val="297"/>
              </w:trPr>
              <w:tc>
                <w:tcPr>
                  <w:tcW w:w="1394" w:type="dxa"/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1,99</w:t>
                  </w:r>
                  <w:r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– 1,00</w:t>
                  </w:r>
                </w:p>
              </w:tc>
              <w:tc>
                <w:tcPr>
                  <w:tcW w:w="1011" w:type="dxa"/>
                </w:tcPr>
                <w:p w:rsidR="00DA179F" w:rsidRPr="00EA4D9E" w:rsidRDefault="00DA179F" w:rsidP="00CD5A57">
                  <w:pPr>
                    <w:spacing w:after="0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0 pkt</w:t>
                  </w:r>
                </w:p>
              </w:tc>
            </w:tr>
          </w:tbl>
          <w:p w:rsidR="00DA179F" w:rsidRPr="00EA4D9E" w:rsidRDefault="00DA179F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1" w:type="dxa"/>
          </w:tcPr>
          <w:tbl>
            <w:tblPr>
              <w:tblW w:w="42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62"/>
              <w:gridCol w:w="1183"/>
            </w:tblGrid>
            <w:tr w:rsidR="00CD5A57" w:rsidRPr="00EA4D9E" w:rsidTr="00E7055D">
              <w:trPr>
                <w:trHeight w:val="323"/>
              </w:trPr>
              <w:tc>
                <w:tcPr>
                  <w:tcW w:w="3062" w:type="dxa"/>
                </w:tcPr>
                <w:p w:rsidR="00CD5A57" w:rsidRPr="00EA4D9E" w:rsidRDefault="00CD5A57" w:rsidP="00E7055D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Dochód do 800 zł na osobę</w:t>
                  </w:r>
                </w:p>
              </w:tc>
              <w:tc>
                <w:tcPr>
                  <w:tcW w:w="1183" w:type="dxa"/>
                </w:tcPr>
                <w:p w:rsidR="00CD5A57" w:rsidRPr="00EA4D9E" w:rsidRDefault="00CD5A57" w:rsidP="00E7055D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1</w:t>
                  </w:r>
                  <w:r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  <w:tr w:rsidR="00CD5A57" w:rsidRPr="00EA4D9E" w:rsidTr="00E7055D">
              <w:trPr>
                <w:trHeight w:val="284"/>
              </w:trPr>
              <w:tc>
                <w:tcPr>
                  <w:tcW w:w="3062" w:type="dxa"/>
                </w:tcPr>
                <w:p w:rsidR="00CD5A57" w:rsidRPr="00EA4D9E" w:rsidRDefault="00CD5A57" w:rsidP="00E7055D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Dochód powyżej 800 zł na osobę</w:t>
                  </w:r>
                </w:p>
              </w:tc>
              <w:tc>
                <w:tcPr>
                  <w:tcW w:w="1183" w:type="dxa"/>
                </w:tcPr>
                <w:p w:rsidR="00CD5A57" w:rsidRPr="00EA4D9E" w:rsidRDefault="00CD5A57" w:rsidP="00E7055D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0</w:t>
                  </w:r>
                  <w:r w:rsidRPr="00EA4D9E"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 pkt</w:t>
                  </w:r>
                </w:p>
              </w:tc>
            </w:tr>
          </w:tbl>
          <w:p w:rsidR="00DA179F" w:rsidRDefault="00EE5ED6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-****-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20"/>
              <w:gridCol w:w="2120"/>
            </w:tblGrid>
            <w:tr w:rsidR="00EE5ED6" w:rsidTr="00EE5ED6">
              <w:tc>
                <w:tcPr>
                  <w:tcW w:w="2120" w:type="dxa"/>
                </w:tcPr>
                <w:p w:rsidR="00EE5ED6" w:rsidRDefault="00EE5ED6" w:rsidP="00CD5A5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Wiek 18 lat </w:t>
                  </w:r>
                </w:p>
              </w:tc>
              <w:tc>
                <w:tcPr>
                  <w:tcW w:w="2120" w:type="dxa"/>
                </w:tcPr>
                <w:p w:rsidR="00EE5ED6" w:rsidRDefault="00EE5ED6" w:rsidP="00EE5ED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1 pkt</w:t>
                  </w:r>
                </w:p>
              </w:tc>
            </w:tr>
            <w:tr w:rsidR="00EE5ED6" w:rsidTr="00EE5ED6">
              <w:tc>
                <w:tcPr>
                  <w:tcW w:w="2120" w:type="dxa"/>
                </w:tcPr>
                <w:p w:rsidR="00EE5ED6" w:rsidRDefault="00EE5ED6" w:rsidP="00CD5A57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 xml:space="preserve">Poniżej 18 lat </w:t>
                  </w:r>
                </w:p>
              </w:tc>
              <w:tc>
                <w:tcPr>
                  <w:tcW w:w="2120" w:type="dxa"/>
                </w:tcPr>
                <w:p w:rsidR="00EE5ED6" w:rsidRDefault="00EE5ED6" w:rsidP="00EE5ED6">
                  <w:pPr>
                    <w:spacing w:before="100" w:beforeAutospacing="1" w:after="100" w:afterAutospacing="1"/>
                    <w:jc w:val="center"/>
                    <w:rPr>
                      <w:rFonts w:eastAsia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pl-PL"/>
                    </w:rPr>
                    <w:t>0 pkt</w:t>
                  </w:r>
                </w:p>
              </w:tc>
            </w:tr>
          </w:tbl>
          <w:p w:rsidR="00EE5ED6" w:rsidRPr="00EA4D9E" w:rsidRDefault="00EE5ED6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357" w:type="dxa"/>
          </w:tcPr>
          <w:p w:rsidR="00DA179F" w:rsidRDefault="00DA179F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D5148C" w:rsidRDefault="00D5148C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5ED6" w:rsidRDefault="00EE5ED6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5ED6" w:rsidRDefault="00EE5ED6" w:rsidP="00CD5A5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5ED6" w:rsidRDefault="00EE5ED6" w:rsidP="00EE5ED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EE5ED6" w:rsidRPr="00B92803" w:rsidRDefault="00EE5ED6" w:rsidP="00EE5ED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A9279A" w:rsidRDefault="00EE5ED6" w:rsidP="00DA179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-*****-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119"/>
      </w:tblGrid>
      <w:tr w:rsidR="00EE5ED6" w:rsidTr="00EE5ED6">
        <w:tc>
          <w:tcPr>
            <w:tcW w:w="4077" w:type="dxa"/>
          </w:tcPr>
          <w:p w:rsidR="00EE5ED6" w:rsidRDefault="00EE5ED6" w:rsidP="00DA1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opinia wychowawcy klasy- pozytywna</w:t>
            </w:r>
          </w:p>
        </w:tc>
        <w:tc>
          <w:tcPr>
            <w:tcW w:w="3119" w:type="dxa"/>
          </w:tcPr>
          <w:p w:rsidR="00EE5ED6" w:rsidRDefault="00EE5ED6" w:rsidP="00DA1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pkt</w:t>
            </w:r>
          </w:p>
        </w:tc>
      </w:tr>
      <w:tr w:rsidR="00EE5ED6" w:rsidTr="00EE5ED6">
        <w:tc>
          <w:tcPr>
            <w:tcW w:w="4077" w:type="dxa"/>
          </w:tcPr>
          <w:p w:rsidR="00EE5ED6" w:rsidRDefault="00EE5ED6" w:rsidP="00DA1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Opinia wychowawcy klasy- negatywna  </w:t>
            </w:r>
          </w:p>
        </w:tc>
        <w:tc>
          <w:tcPr>
            <w:tcW w:w="3119" w:type="dxa"/>
          </w:tcPr>
          <w:p w:rsidR="00EE5ED6" w:rsidRDefault="00EE5ED6" w:rsidP="00DA1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pkt </w:t>
            </w:r>
          </w:p>
        </w:tc>
      </w:tr>
    </w:tbl>
    <w:p w:rsidR="00EE5ED6" w:rsidRDefault="00EE5ED6" w:rsidP="00DA179F">
      <w:pPr>
        <w:spacing w:after="0"/>
        <w:jc w:val="both"/>
        <w:rPr>
          <w:sz w:val="24"/>
          <w:szCs w:val="24"/>
        </w:rPr>
      </w:pPr>
    </w:p>
    <w:p w:rsidR="00DA179F" w:rsidRPr="00EA4D9E" w:rsidRDefault="00DA179F" w:rsidP="00DA179F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>2. Celem zgłoszenia udziału w projekcie osoba zainteresowana dostarcza poprawnie wypełniony formularz aplikacyjny wraz oświadczeniem rodzica/opiekuna prawnego kandydata niepełnoletniego oraz oświadczeniem uczestnika projektu o wyrażeniu zgody na przetwarzanie d</w:t>
      </w:r>
      <w:r>
        <w:rPr>
          <w:rFonts w:eastAsia="Times New Roman"/>
          <w:sz w:val="24"/>
          <w:szCs w:val="24"/>
          <w:lang w:eastAsia="pl-PL"/>
        </w:rPr>
        <w:t>anych osobowy</w:t>
      </w:r>
      <w:r w:rsidR="00D4383E">
        <w:rPr>
          <w:rFonts w:eastAsia="Times New Roman"/>
          <w:sz w:val="24"/>
          <w:szCs w:val="24"/>
          <w:lang w:eastAsia="pl-PL"/>
        </w:rPr>
        <w:t xml:space="preserve">ch </w:t>
      </w:r>
      <w:r w:rsidR="00D4383E">
        <w:rPr>
          <w:rFonts w:eastAsia="Times New Roman"/>
          <w:sz w:val="24"/>
          <w:szCs w:val="24"/>
          <w:lang w:eastAsia="pl-PL"/>
        </w:rPr>
        <w:br/>
        <w:t xml:space="preserve">do Biura Projektu </w:t>
      </w:r>
      <w:r>
        <w:rPr>
          <w:rFonts w:eastAsia="Times New Roman"/>
          <w:sz w:val="24"/>
          <w:szCs w:val="24"/>
          <w:lang w:eastAsia="pl-PL"/>
        </w:rPr>
        <w:t xml:space="preserve"> w  </w:t>
      </w:r>
      <w:r w:rsidR="00D4383E">
        <w:rPr>
          <w:rFonts w:eastAsia="Times New Roman"/>
          <w:sz w:val="24"/>
          <w:szCs w:val="24"/>
          <w:lang w:eastAsia="pl-PL"/>
        </w:rPr>
        <w:t>Zespole Szkół nr 1 do 30.06.2020 w formie zdalnej na adres email: j.ziomskales@</w:t>
      </w:r>
      <w:r w:rsidR="00E9713B">
        <w:rPr>
          <w:rFonts w:eastAsia="Times New Roman"/>
          <w:sz w:val="24"/>
          <w:szCs w:val="24"/>
          <w:lang w:eastAsia="pl-PL"/>
        </w:rPr>
        <w:t>zs1.wielun.pl</w:t>
      </w:r>
    </w:p>
    <w:p w:rsidR="00DA179F" w:rsidRPr="00EA4D9E" w:rsidRDefault="00DA179F" w:rsidP="00DA179F">
      <w:p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>3. W przypadku takiej samej liczby punktów, rozstrzygają</w:t>
      </w:r>
      <w:r w:rsidR="00E9713B">
        <w:rPr>
          <w:rFonts w:eastAsia="Times New Roman"/>
          <w:sz w:val="24"/>
          <w:szCs w:val="24"/>
          <w:lang w:eastAsia="pl-PL"/>
        </w:rPr>
        <w:t>ca jest ustna opinia wychowawcy i opinie innych nauczycieli uczących przedmiotów zawodowych znających predyspozycje uczniów i ich stosunek do obowiązków szkolnych.</w:t>
      </w:r>
    </w:p>
    <w:p w:rsidR="00DA179F" w:rsidRDefault="00DA179F" w:rsidP="00DA179F">
      <w:pPr>
        <w:spacing w:after="100" w:afterAutospacing="1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4</w:t>
      </w:r>
      <w:r w:rsidRPr="00EA4D9E">
        <w:rPr>
          <w:rFonts w:eastAsia="Times New Roman"/>
          <w:sz w:val="24"/>
          <w:szCs w:val="24"/>
          <w:lang w:eastAsia="pl-PL"/>
        </w:rPr>
        <w:t xml:space="preserve">. Złożone dokumenty nie podlegają zwrotowi. Dokumenty rekrutacyjne  będą archiwizowane </w:t>
      </w:r>
      <w:r w:rsidRPr="00EA4D9E">
        <w:rPr>
          <w:rFonts w:eastAsia="Times New Roman"/>
          <w:sz w:val="24"/>
          <w:szCs w:val="24"/>
          <w:lang w:eastAsia="pl-PL"/>
        </w:rPr>
        <w:br/>
        <w:t>z dokumentacją ca</w:t>
      </w:r>
      <w:r>
        <w:rPr>
          <w:rFonts w:eastAsia="Times New Roman"/>
          <w:sz w:val="24"/>
          <w:szCs w:val="24"/>
          <w:lang w:eastAsia="pl-PL"/>
        </w:rPr>
        <w:t>łego projektu w biurze projektu.</w:t>
      </w:r>
    </w:p>
    <w:p w:rsidR="00DA179F" w:rsidRPr="00EA4D9E" w:rsidRDefault="00DA179F" w:rsidP="00DA179F">
      <w:pPr>
        <w:spacing w:after="0"/>
        <w:jc w:val="center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b/>
          <w:bCs/>
          <w:sz w:val="24"/>
          <w:szCs w:val="24"/>
          <w:lang w:eastAsia="pl-PL"/>
        </w:rPr>
        <w:t>ZASADY REZYGNACJI Z UCZESTNICTWA</w:t>
      </w:r>
    </w:p>
    <w:p w:rsidR="00DA179F" w:rsidRPr="00EA4D9E" w:rsidRDefault="00DA179F" w:rsidP="00DA179F">
      <w:pPr>
        <w:numPr>
          <w:ilvl w:val="0"/>
          <w:numId w:val="3"/>
        </w:numPr>
        <w:spacing w:before="100" w:beforeAutospacing="1" w:after="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 xml:space="preserve">Rezygnacja z udziału w projekcie przed rozpoczęciem projektu możliwa jest tylko w uzasadnionych, szczególnych sytuacjach losowych i następuje poprzez złożenie pisemnego oświadczenia o rezygnacji </w:t>
      </w:r>
      <w:r w:rsidRPr="00EA4D9E">
        <w:rPr>
          <w:rFonts w:eastAsia="Times New Roman"/>
          <w:sz w:val="24"/>
          <w:szCs w:val="24"/>
          <w:lang w:eastAsia="pl-PL"/>
        </w:rPr>
        <w:br/>
        <w:t xml:space="preserve">i jego przyczynach, w przypadku osób niepełnoletnich podpisanego również przez rodzica/opiekuna prawnego. </w:t>
      </w:r>
    </w:p>
    <w:p w:rsidR="00DA179F" w:rsidRPr="00EA4D9E" w:rsidRDefault="00DA179F" w:rsidP="00DA179F">
      <w:pPr>
        <w:numPr>
          <w:ilvl w:val="0"/>
          <w:numId w:val="3"/>
        </w:numPr>
        <w:spacing w:before="100" w:beforeAutospacing="1" w:after="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lastRenderedPageBreak/>
        <w:t xml:space="preserve">Organizator zastrzega sobie prawo do skreślenia z listy uczestników projektu przed rozpoczęciem praktyki w przypadku naruszenia przez niego niniejszego Regulaminu oraz zasad współżycia społecznego. </w:t>
      </w:r>
    </w:p>
    <w:p w:rsidR="00DA179F" w:rsidRPr="00EA4D9E" w:rsidRDefault="00DA179F" w:rsidP="00DA179F">
      <w:pPr>
        <w:numPr>
          <w:ilvl w:val="0"/>
          <w:numId w:val="3"/>
        </w:numPr>
        <w:spacing w:before="100" w:beforeAutospacing="1" w:after="0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>W przypadku rezygnacji lub skreślenia ucznia z listy zakwalifikowanych do projektu, jego miejsce zajmie pierwsza osoba z listy rezerwowej.  </w:t>
      </w:r>
    </w:p>
    <w:p w:rsidR="00DA179F" w:rsidRPr="009E020F" w:rsidRDefault="00DA179F" w:rsidP="00DA179F">
      <w:pPr>
        <w:spacing w:after="0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EA4D9E">
        <w:rPr>
          <w:rFonts w:eastAsia="Times New Roman"/>
          <w:b/>
          <w:bCs/>
          <w:sz w:val="24"/>
          <w:szCs w:val="24"/>
          <w:lang w:eastAsia="pl-PL"/>
        </w:rPr>
        <w:t>POSTANOWIENIA KOŃCOWE</w:t>
      </w:r>
    </w:p>
    <w:p w:rsidR="00DA179F" w:rsidRPr="00EA4D9E" w:rsidRDefault="00DA179F" w:rsidP="00DA179F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 xml:space="preserve">W kwestiach nieuregulowanych niniejszym Regulaminem prawo do podjęcia ostatecznej decyzji posiada Dyrektor Szkoły. </w:t>
      </w:r>
    </w:p>
    <w:p w:rsidR="00DA179F" w:rsidRPr="00EA4D9E" w:rsidRDefault="00DA179F" w:rsidP="00DA179F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>Regulam</w:t>
      </w:r>
      <w:r>
        <w:rPr>
          <w:rFonts w:eastAsia="Times New Roman"/>
          <w:sz w:val="24"/>
          <w:szCs w:val="24"/>
          <w:lang w:eastAsia="pl-PL"/>
        </w:rPr>
        <w:t>in wc</w:t>
      </w:r>
      <w:r w:rsidR="00F80558">
        <w:rPr>
          <w:rFonts w:eastAsia="Times New Roman"/>
          <w:sz w:val="24"/>
          <w:szCs w:val="24"/>
          <w:lang w:eastAsia="pl-PL"/>
        </w:rPr>
        <w:t>hodzi w życie z dniem 01.06.2020</w:t>
      </w:r>
      <w:r w:rsidRPr="00EA4D9E">
        <w:rPr>
          <w:rFonts w:eastAsia="Times New Roman"/>
          <w:sz w:val="24"/>
          <w:szCs w:val="24"/>
          <w:lang w:eastAsia="pl-PL"/>
        </w:rPr>
        <w:t xml:space="preserve">r. </w:t>
      </w:r>
    </w:p>
    <w:p w:rsidR="00DA179F" w:rsidRPr="00EA4D9E" w:rsidRDefault="00DA179F" w:rsidP="00DA179F">
      <w:pPr>
        <w:numPr>
          <w:ilvl w:val="0"/>
          <w:numId w:val="5"/>
        </w:numPr>
        <w:spacing w:after="0"/>
        <w:jc w:val="both"/>
        <w:rPr>
          <w:rFonts w:eastAsia="Times New Roman"/>
          <w:sz w:val="24"/>
          <w:szCs w:val="24"/>
          <w:lang w:eastAsia="pl-PL"/>
        </w:rPr>
      </w:pPr>
      <w:r w:rsidRPr="00EA4D9E">
        <w:rPr>
          <w:rFonts w:eastAsia="Times New Roman"/>
          <w:sz w:val="24"/>
          <w:szCs w:val="24"/>
          <w:lang w:eastAsia="pl-PL"/>
        </w:rPr>
        <w:t xml:space="preserve">Kandydat ma prawo odwołania się od decyzji Komisji Rekrutacyjnej pisemnie w ciągu 7 dni od ogłoszenia listy rankingowej do Przewodniczącej Komisji Rekrutacyjnej – Dyrekcji Zespołu Szkół </w:t>
      </w:r>
      <w:r w:rsidRPr="00EA4D9E">
        <w:rPr>
          <w:rFonts w:eastAsia="Times New Roman"/>
          <w:sz w:val="24"/>
          <w:szCs w:val="24"/>
          <w:lang w:eastAsia="pl-PL"/>
        </w:rPr>
        <w:br/>
        <w:t>nr 1 w Wieluniu.</w:t>
      </w:r>
    </w:p>
    <w:p w:rsidR="00DA179F" w:rsidRPr="00B92803" w:rsidRDefault="00DA179F" w:rsidP="00DA179F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EA4D9E">
        <w:rPr>
          <w:rFonts w:eastAsia="Times New Roman"/>
          <w:sz w:val="24"/>
          <w:szCs w:val="24"/>
          <w:lang w:eastAsia="pl-PL"/>
        </w:rPr>
        <w:t>Zespół Szkół nr 1 w Wieluniu zastrzega sobie prawo do</w:t>
      </w:r>
      <w:r>
        <w:rPr>
          <w:rFonts w:eastAsia="Times New Roman"/>
          <w:sz w:val="24"/>
          <w:szCs w:val="24"/>
          <w:lang w:eastAsia="pl-PL"/>
        </w:rPr>
        <w:t xml:space="preserve"> zmian w niniejszym Regulaminie.</w:t>
      </w:r>
    </w:p>
    <w:p w:rsidR="00DA179F" w:rsidRDefault="00DA179F" w:rsidP="00DA179F">
      <w:pPr>
        <w:tabs>
          <w:tab w:val="left" w:pos="930"/>
        </w:tabs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suppressAutoHyphens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DA179F" w:rsidRDefault="00DA179F" w:rsidP="00DA179F">
      <w:pPr>
        <w:jc w:val="both"/>
        <w:rPr>
          <w:rFonts w:cs="Tahoma"/>
        </w:rPr>
      </w:pPr>
    </w:p>
    <w:p w:rsidR="00DA179F" w:rsidRDefault="00DA179F" w:rsidP="00DA179F">
      <w:pPr>
        <w:jc w:val="both"/>
        <w:rPr>
          <w:rFonts w:cs="Tahoma"/>
        </w:rPr>
      </w:pPr>
    </w:p>
    <w:p w:rsidR="00DA179F" w:rsidRDefault="00DA179F" w:rsidP="00DA179F">
      <w:pPr>
        <w:rPr>
          <w:rFonts w:cs="Calibri"/>
          <w:kern w:val="2"/>
          <w:lang w:eastAsia="ar-SA"/>
        </w:rPr>
      </w:pPr>
    </w:p>
    <w:p w:rsidR="00DA179F" w:rsidRPr="0090771C" w:rsidRDefault="00DA179F" w:rsidP="00DA179F">
      <w:pPr>
        <w:rPr>
          <w:rFonts w:ascii="Arial" w:hAnsi="Arial" w:cs="Arial"/>
          <w:sz w:val="24"/>
          <w:szCs w:val="24"/>
        </w:rPr>
      </w:pPr>
    </w:p>
    <w:p w:rsidR="001E260A" w:rsidRDefault="001E260A"/>
    <w:sectPr w:rsidR="001E260A" w:rsidSect="00DE2474">
      <w:headerReference w:type="default" r:id="rId10"/>
      <w:footerReference w:type="default" r:id="rId11"/>
      <w:pgSz w:w="11906" w:h="16838"/>
      <w:pgMar w:top="720" w:right="720" w:bottom="720" w:left="72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69" w:rsidRDefault="00B62669" w:rsidP="00DA179F">
      <w:pPr>
        <w:spacing w:after="0" w:line="240" w:lineRule="auto"/>
      </w:pPr>
      <w:r>
        <w:separator/>
      </w:r>
    </w:p>
  </w:endnote>
  <w:endnote w:type="continuationSeparator" w:id="0">
    <w:p w:rsidR="00B62669" w:rsidRDefault="00B62669" w:rsidP="00DA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Kozuka Mincho Pro B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474" w:rsidRDefault="00DA179F" w:rsidP="00430DF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790575" cy="485775"/>
          <wp:effectExtent l="0" t="0" r="9525" b="9525"/>
          <wp:docPr id="1" name="Obraz 1" descr="logo z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s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74" w:rsidRDefault="00DA179F" w:rsidP="00DE2474">
    <w:pPr>
      <w:pStyle w:val="Stopka"/>
      <w:jc w:val="center"/>
    </w:pPr>
    <w:r>
      <w:t>Kompetencje plus w ZS 1 w Wieluniu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69" w:rsidRDefault="00B62669" w:rsidP="00DA179F">
      <w:pPr>
        <w:spacing w:after="0" w:line="240" w:lineRule="auto"/>
      </w:pPr>
      <w:r>
        <w:separator/>
      </w:r>
    </w:p>
  </w:footnote>
  <w:footnote w:type="continuationSeparator" w:id="0">
    <w:p w:rsidR="00B62669" w:rsidRDefault="00B62669" w:rsidP="00DA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91" w:rsidRDefault="00DA179F" w:rsidP="004451E7">
    <w:pPr>
      <w:pStyle w:val="Nagwek"/>
      <w:ind w:left="567"/>
    </w:pPr>
    <w:r>
      <w:rPr>
        <w:noProof/>
        <w:lang w:eastAsia="pl-PL"/>
      </w:rPr>
      <w:drawing>
        <wp:inline distT="0" distB="0" distL="0" distR="0">
          <wp:extent cx="5467350" cy="638175"/>
          <wp:effectExtent l="0" t="0" r="0" b="9525"/>
          <wp:docPr id="2" name="Obraz 2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2474" w:rsidRDefault="00B62669" w:rsidP="00EF216D">
    <w:pPr>
      <w:pStyle w:val="Nagwek"/>
    </w:pPr>
  </w:p>
  <w:p w:rsidR="001206D0" w:rsidRDefault="00B626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5D25"/>
    <w:multiLevelType w:val="hybridMultilevel"/>
    <w:tmpl w:val="51546930"/>
    <w:lvl w:ilvl="0" w:tplc="64C8BE7C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D3D"/>
    <w:multiLevelType w:val="hybridMultilevel"/>
    <w:tmpl w:val="DAB86AA8"/>
    <w:lvl w:ilvl="0" w:tplc="487C22C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07197B"/>
    <w:multiLevelType w:val="hybridMultilevel"/>
    <w:tmpl w:val="BB38F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71289"/>
    <w:multiLevelType w:val="hybridMultilevel"/>
    <w:tmpl w:val="6902D818"/>
    <w:lvl w:ilvl="0" w:tplc="CE9CC4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71642"/>
    <w:multiLevelType w:val="hybridMultilevel"/>
    <w:tmpl w:val="37E4B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F"/>
    <w:rsid w:val="000F05B3"/>
    <w:rsid w:val="001E260A"/>
    <w:rsid w:val="003E1EA7"/>
    <w:rsid w:val="007A58C2"/>
    <w:rsid w:val="008477EF"/>
    <w:rsid w:val="00933BC5"/>
    <w:rsid w:val="009C4F21"/>
    <w:rsid w:val="009D6003"/>
    <w:rsid w:val="009E477D"/>
    <w:rsid w:val="00A9279A"/>
    <w:rsid w:val="00B62669"/>
    <w:rsid w:val="00CD5A57"/>
    <w:rsid w:val="00D02BD6"/>
    <w:rsid w:val="00D4383E"/>
    <w:rsid w:val="00D5148C"/>
    <w:rsid w:val="00DA179F"/>
    <w:rsid w:val="00DE38ED"/>
    <w:rsid w:val="00E21FBA"/>
    <w:rsid w:val="00E9713B"/>
    <w:rsid w:val="00EE5ED6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9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38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79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79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79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383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D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ziomskales@zs1.wielu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.ziomskales@zs1.wielu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Windows</cp:lastModifiedBy>
  <cp:revision>2</cp:revision>
  <dcterms:created xsi:type="dcterms:W3CDTF">2020-07-07T08:35:00Z</dcterms:created>
  <dcterms:modified xsi:type="dcterms:W3CDTF">2020-07-07T08:35:00Z</dcterms:modified>
</cp:coreProperties>
</file>